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color w:val="8A8A8A"/>
          <w:sz w:val="17"/>
        </w:rPr>
        <w:t>场景 3 ｜ 毕业论文</w:t>
      </w:r>
    </w:p>
    <w:p>
      <w:r>
        <w:rPr>
          <w:rFonts w:ascii="宋体" w:hAnsi="宋体" w:eastAsia="宋体"/>
          <w:b/>
          <w:sz w:val="36"/>
        </w:rPr>
        <w:t>每周研究记录</w:t>
      </w:r>
    </w:p>
    <w:p>
      <w:r>
        <w:rPr>
          <w:rFonts w:ascii="宋体" w:hAnsi="宋体" w:eastAsia="宋体"/>
          <w:b w:val="0"/>
          <w:color w:val="5F5F5F"/>
          <w:sz w:val="20"/>
        </w:rPr>
        <w:t>每周一页：做了什么、看到什么、卡在哪、下周做什么。写满 12 周，论文素材就有了。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072" w:type="dxa"/>
      </w:tblPr>
      <w:tblGrid>
        <w:gridCol w:w="1474"/>
        <w:gridCol w:w="7597"/>
      </w:tblGrid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用途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每周固定时间填一次，与导师沟通前先写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适用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做毕业论文或科研项目的本科生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配套文章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docs/playbooks/本科毕业论文与毕业设计.md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最近核实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2026-10-18</w:t>
            </w:r>
          </w:p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第 ____ 周（____ 月 ____ 日 — ____ 月 ____ 日）</w:t>
      </w:r>
    </w:p>
    <w:p/>
    <w:p>
      <w:r>
        <w:rPr>
          <w:rFonts w:ascii="宋体" w:hAnsi="宋体" w:eastAsia="宋体"/>
          <w:b/>
          <w:color w:val="2F5D8A"/>
          <w:sz w:val="24"/>
        </w:rPr>
        <w:t>一、本周目标（最多三条）</w:t>
      </w:r>
    </w:p>
    <w:p>
      <w:r>
        <w:rPr>
          <w:rFonts w:ascii="宋体" w:hAnsi="宋体" w:eastAsia="宋体"/>
          <w:b w:val="0"/>
          <w:color w:val="5F5F5F"/>
          <w:sz w:val="18"/>
        </w:rPr>
        <w:t>写可验证的目标，例：完成 20 篇文献的摘要表，不写「多看文献」。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二、做了什么（过程与参数）</w:t>
      </w:r>
    </w:p>
    <w:p>
      <w:r>
        <w:rPr>
          <w:rFonts w:ascii="宋体" w:hAnsi="宋体" w:eastAsia="宋体"/>
          <w:b w:val="0"/>
          <w:color w:val="5F5F5F"/>
          <w:sz w:val="18"/>
        </w:rPr>
        <w:t>实验写条件与参数，代码写版本与数据，访谈写对象与时长。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三、观察与数据（原始记录放哪）</w:t>
      </w:r>
    </w:p>
    <w:p>
      <w:r>
        <w:rPr>
          <w:rFonts w:ascii="宋体" w:hAnsi="宋体" w:eastAsia="宋体"/>
          <w:b w:val="0"/>
          <w:color w:val="5F5F5F"/>
          <w:sz w:val="18"/>
        </w:rPr>
        <w:t>写清数据存在哪个文件、哪一页，别只写结论。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四、遇到的问题与已尝试的办法</w:t>
      </w:r>
    </w:p>
    <w:p>
      <w:r>
        <w:rPr>
          <w:rFonts w:ascii="宋体" w:hAnsi="宋体" w:eastAsia="宋体"/>
          <w:b w:val="0"/>
          <w:color w:val="5F5F5F"/>
          <w:sz w:val="18"/>
        </w:rPr>
        <w:t>失败的条件也要记，负结果同样能写进论文。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五、下周计划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六、需要导师决定或提供的东西</w:t>
      </w:r>
    </w:p>
    <w:p>
      <w:r>
        <w:rPr>
          <w:rFonts w:ascii="宋体" w:hAnsi="宋体" w:eastAsia="宋体"/>
          <w:b w:val="0"/>
          <w:color w:val="5F5F5F"/>
          <w:sz w:val="18"/>
        </w:rPr>
        <w:t>一次问三件以内，写清「需要什么、什么时候要」。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 w:val="0"/>
          <w:color w:val="8A8A8A"/>
          <w:sz w:val="17"/>
        </w:rPr>
        <w:t>本模板不规定研究内容；记录频率与格式可按导师要求调整。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8A8A8A"/>
        <w:sz w:val="16"/>
      </w:rPr>
      <w:t xml:space="preserve">机会手册 · 每周研究记录 · 第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